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FD" w:rsidRDefault="007225FD">
      <w:bookmarkStart w:id="0" w:name="_GoBack"/>
      <w:bookmarkEnd w:id="0"/>
    </w:p>
    <w:p w:rsidR="00D07C61" w:rsidRPr="00B947D6" w:rsidRDefault="004C515E" w:rsidP="00B947D6">
      <w:pPr>
        <w:spacing w:line="240" w:lineRule="auto"/>
        <w:ind w:left="-720" w:right="-720"/>
        <w:rPr>
          <w:rFonts w:ascii="Franklin Gothic Medium" w:hAnsi="Franklin Gothic Medium" w:cs="Times New Roman"/>
          <w:b/>
          <w:i/>
          <w:sz w:val="40"/>
          <w:szCs w:val="40"/>
          <w:u w:val="single"/>
        </w:rPr>
      </w:pPr>
      <w:r>
        <w:rPr>
          <w:rFonts w:ascii="Franklin Gothic Medium" w:hAnsi="Franklin Gothic Medium" w:cs="Times New Roman"/>
          <w:b/>
          <w:i/>
          <w:sz w:val="40"/>
          <w:szCs w:val="40"/>
          <w:u w:val="single"/>
        </w:rPr>
        <w:t>Chapter Twelve Independent Learning</w:t>
      </w:r>
    </w:p>
    <w:p w:rsidR="00286464" w:rsidRDefault="00B947D6" w:rsidP="00286464">
      <w:pPr>
        <w:spacing w:after="0" w:line="360" w:lineRule="auto"/>
        <w:ind w:left="-720" w:right="-720"/>
        <w:rPr>
          <w:rFonts w:ascii="Times New Roman" w:hAnsi="Times New Roman" w:cs="Times New Roman"/>
        </w:rPr>
      </w:pPr>
      <w:r w:rsidRPr="00B947D6">
        <w:rPr>
          <w:rFonts w:ascii="Times New Roman" w:hAnsi="Times New Roman" w:cs="Times New Roman"/>
          <w:sz w:val="28"/>
          <w:szCs w:val="28"/>
          <w:u w:val="single"/>
        </w:rPr>
        <w:t>General</w:t>
      </w:r>
      <w:r>
        <w:rPr>
          <w:rFonts w:ascii="Times New Roman" w:hAnsi="Times New Roman" w:cs="Times New Roman"/>
        </w:rPr>
        <w:t xml:space="preserve">: </w:t>
      </w:r>
    </w:p>
    <w:p w:rsidR="00D07C61" w:rsidRDefault="00D07C61" w:rsidP="00286464">
      <w:pPr>
        <w:spacing w:after="0" w:line="360" w:lineRule="auto"/>
        <w:ind w:left="-720" w:right="-720"/>
        <w:rPr>
          <w:rFonts w:ascii="Times New Roman" w:hAnsi="Times New Roman" w:cs="Times New Roman"/>
        </w:rPr>
      </w:pPr>
      <w:r w:rsidRPr="00286464">
        <w:rPr>
          <w:rFonts w:ascii="Times New Roman" w:hAnsi="Times New Roman" w:cs="Times New Roman"/>
          <w:i/>
        </w:rPr>
        <w:t xml:space="preserve">What is </w:t>
      </w:r>
      <w:r w:rsidR="004C515E" w:rsidRPr="00286464">
        <w:rPr>
          <w:rFonts w:ascii="Times New Roman" w:hAnsi="Times New Roman" w:cs="Times New Roman"/>
          <w:i/>
        </w:rPr>
        <w:t>independent learning?</w:t>
      </w:r>
      <w:r w:rsidR="004C515E">
        <w:rPr>
          <w:rFonts w:ascii="Times New Roman" w:hAnsi="Times New Roman" w:cs="Times New Roman"/>
        </w:rPr>
        <w:t xml:space="preserve"> Independent learning is when you teach yourself! Yes, that is right, you can teach yourself and in college you will </w:t>
      </w:r>
      <w:r w:rsidR="004C515E">
        <w:rPr>
          <w:rFonts w:ascii="Times New Roman" w:hAnsi="Times New Roman" w:cs="Times New Roman"/>
          <w:i/>
        </w:rPr>
        <w:t xml:space="preserve">often </w:t>
      </w:r>
      <w:r w:rsidR="004C515E">
        <w:rPr>
          <w:rFonts w:ascii="Times New Roman" w:hAnsi="Times New Roman" w:cs="Times New Roman"/>
        </w:rPr>
        <w:t>need to teach yourself (not that you do not already often need to teach yourself). You will do independent learning on chapter 12.-12.7 over the break</w:t>
      </w:r>
      <w:r w:rsidR="004D6CF9">
        <w:rPr>
          <w:rFonts w:ascii="Times New Roman" w:hAnsi="Times New Roman" w:cs="Times New Roman"/>
        </w:rPr>
        <w:t>.</w:t>
      </w:r>
    </w:p>
    <w:p w:rsidR="00286464" w:rsidRPr="00286464" w:rsidRDefault="00286464" w:rsidP="00286464">
      <w:pPr>
        <w:spacing w:after="0" w:line="360" w:lineRule="auto"/>
        <w:ind w:left="-720" w:right="-720"/>
        <w:rPr>
          <w:rFonts w:ascii="Times New Roman" w:hAnsi="Times New Roman" w:cs="Times New Roman"/>
        </w:rPr>
      </w:pPr>
      <w:r>
        <w:rPr>
          <w:rFonts w:ascii="Times New Roman" w:hAnsi="Times New Roman" w:cs="Times New Roman"/>
          <w:i/>
        </w:rPr>
        <w:t xml:space="preserve">What is chapter twelve? </w:t>
      </w:r>
      <w:r>
        <w:rPr>
          <w:rFonts w:ascii="Times New Roman" w:hAnsi="Times New Roman" w:cs="Times New Roman"/>
        </w:rPr>
        <w:t xml:space="preserve"> Chapter twelve is about statistics. I do not emphasize it because it is less important than the rest of algebra which is absolutely required for calculus. However, statistics is still VERY important in the grand scheme of things. You will learn about how to find probabilities of things like drawing cards, you will learn about permutations and combinations, you will learn about standard distributions such as the grades on Mr. </w:t>
      </w:r>
      <w:proofErr w:type="spellStart"/>
      <w:r>
        <w:rPr>
          <w:rFonts w:ascii="Times New Roman" w:hAnsi="Times New Roman" w:cs="Times New Roman"/>
        </w:rPr>
        <w:t>Wee’s</w:t>
      </w:r>
      <w:proofErr w:type="spellEnd"/>
      <w:r>
        <w:rPr>
          <w:rFonts w:ascii="Times New Roman" w:hAnsi="Times New Roman" w:cs="Times New Roman"/>
        </w:rPr>
        <w:t xml:space="preserve"> tests… Statistics tends to be more intuitive than algebra and so it is a good place to practice independent learning. </w:t>
      </w:r>
    </w:p>
    <w:p w:rsidR="00B947D6" w:rsidRDefault="00B947D6" w:rsidP="00286464">
      <w:pPr>
        <w:spacing w:after="0" w:line="360" w:lineRule="auto"/>
        <w:ind w:left="-720" w:right="-720"/>
        <w:rPr>
          <w:rFonts w:ascii="Times New Roman" w:hAnsi="Times New Roman" w:cs="Times New Roman"/>
        </w:rPr>
      </w:pPr>
    </w:p>
    <w:p w:rsidR="00B947D6" w:rsidRPr="00CA2A32" w:rsidRDefault="00B947D6" w:rsidP="00286464">
      <w:pPr>
        <w:spacing w:after="0" w:line="360" w:lineRule="auto"/>
        <w:ind w:left="-720" w:right="-720"/>
        <w:rPr>
          <w:rFonts w:ascii="Times New Roman" w:hAnsi="Times New Roman" w:cs="Times New Roman"/>
          <w:b/>
        </w:rPr>
      </w:pPr>
      <w:r w:rsidRPr="00B947D6">
        <w:rPr>
          <w:rFonts w:ascii="Times New Roman" w:hAnsi="Times New Roman" w:cs="Times New Roman"/>
          <w:sz w:val="28"/>
          <w:szCs w:val="28"/>
          <w:u w:val="single"/>
        </w:rPr>
        <w:t>Instructions</w:t>
      </w:r>
      <w:r>
        <w:rPr>
          <w:rFonts w:ascii="Times New Roman" w:hAnsi="Times New Roman" w:cs="Times New Roman"/>
        </w:rPr>
        <w:t xml:space="preserve">: </w:t>
      </w:r>
      <w:r w:rsidR="00340535">
        <w:rPr>
          <w:rFonts w:ascii="Times New Roman" w:hAnsi="Times New Roman" w:cs="Times New Roman"/>
        </w:rPr>
        <w:t xml:space="preserve">That sounds like a lot of work… What do I have to do? </w:t>
      </w:r>
      <w:proofErr w:type="gramStart"/>
      <w:r w:rsidR="00340535">
        <w:rPr>
          <w:rFonts w:ascii="Times New Roman" w:hAnsi="Times New Roman" w:cs="Times New Roman"/>
        </w:rPr>
        <w:t xml:space="preserve">1.) </w:t>
      </w:r>
      <w:r w:rsidR="00286464">
        <w:rPr>
          <w:rFonts w:ascii="Times New Roman" w:hAnsi="Times New Roman" w:cs="Times New Roman"/>
          <w:b/>
        </w:rPr>
        <w:t>Cornell Notes</w:t>
      </w:r>
      <w:r w:rsidR="00340535">
        <w:rPr>
          <w:rFonts w:ascii="Times New Roman" w:hAnsi="Times New Roman" w:cs="Times New Roman"/>
        </w:rPr>
        <w:t xml:space="preserve"> 2.)</w:t>
      </w:r>
      <w:proofErr w:type="gramEnd"/>
      <w:r w:rsidR="00340535">
        <w:rPr>
          <w:rFonts w:ascii="Times New Roman" w:hAnsi="Times New Roman" w:cs="Times New Roman"/>
        </w:rPr>
        <w:t xml:space="preserve"> </w:t>
      </w:r>
      <w:r w:rsidR="00286464">
        <w:rPr>
          <w:rFonts w:ascii="Times New Roman" w:hAnsi="Times New Roman" w:cs="Times New Roman"/>
          <w:b/>
        </w:rPr>
        <w:t xml:space="preserve">Practice: </w:t>
      </w:r>
      <w:r w:rsidR="00286464">
        <w:rPr>
          <w:rFonts w:ascii="Times New Roman" w:hAnsi="Times New Roman" w:cs="Times New Roman"/>
        </w:rPr>
        <w:t>by doing some problems</w:t>
      </w:r>
      <w:r w:rsidR="00340535">
        <w:rPr>
          <w:rFonts w:ascii="Times New Roman" w:hAnsi="Times New Roman" w:cs="Times New Roman"/>
        </w:rPr>
        <w:t xml:space="preserve">.  </w:t>
      </w:r>
      <w:r w:rsidR="00286464">
        <w:rPr>
          <w:rFonts w:ascii="Times New Roman" w:hAnsi="Times New Roman" w:cs="Times New Roman"/>
        </w:rPr>
        <w:t xml:space="preserve">3.) </w:t>
      </w:r>
      <w:r w:rsidR="00286464" w:rsidRPr="00286464">
        <w:rPr>
          <w:rFonts w:ascii="Times New Roman" w:hAnsi="Times New Roman" w:cs="Times New Roman"/>
          <w:b/>
        </w:rPr>
        <w:t>Study</w:t>
      </w:r>
      <w:r w:rsidR="00286464">
        <w:rPr>
          <w:rFonts w:ascii="Times New Roman" w:hAnsi="Times New Roman" w:cs="Times New Roman"/>
        </w:rPr>
        <w:t>: make sure that you understand so that you do well on the test</w:t>
      </w:r>
      <w:r w:rsidR="00CA2A32">
        <w:rPr>
          <w:rFonts w:ascii="Times New Roman" w:hAnsi="Times New Roman" w:cs="Times New Roman"/>
        </w:rPr>
        <w:t xml:space="preserve">. </w:t>
      </w:r>
      <w:r w:rsidR="00CA2A32" w:rsidRPr="00CA2A32">
        <w:rPr>
          <w:rFonts w:ascii="Times New Roman" w:hAnsi="Times New Roman" w:cs="Times New Roman"/>
          <w:b/>
        </w:rPr>
        <w:t>Please label and submit each assignment separately!</w:t>
      </w:r>
    </w:p>
    <w:p w:rsidR="00286464" w:rsidRPr="00286464" w:rsidRDefault="00286464" w:rsidP="00286464">
      <w:pPr>
        <w:spacing w:after="0" w:line="360" w:lineRule="auto"/>
        <w:ind w:left="-720" w:right="-720"/>
        <w:rPr>
          <w:rFonts w:ascii="Times New Roman" w:hAnsi="Times New Roman" w:cs="Times New Roman"/>
          <w:b/>
        </w:rPr>
      </w:pPr>
    </w:p>
    <w:p w:rsidR="00B947D6" w:rsidRDefault="00B947D6" w:rsidP="00286464">
      <w:pPr>
        <w:spacing w:after="0" w:line="360" w:lineRule="auto"/>
        <w:ind w:left="-720"/>
        <w:rPr>
          <w:rFonts w:ascii="Times New Roman" w:hAnsi="Times New Roman" w:cs="Times New Roman"/>
        </w:rPr>
      </w:pPr>
      <w:r w:rsidRPr="00B947D6">
        <w:rPr>
          <w:rFonts w:ascii="Times New Roman" w:hAnsi="Times New Roman" w:cs="Times New Roman"/>
          <w:sz w:val="28"/>
          <w:szCs w:val="28"/>
          <w:u w:val="single"/>
        </w:rPr>
        <w:t>Grading</w:t>
      </w:r>
      <w:r>
        <w:rPr>
          <w:rFonts w:ascii="Times New Roman" w:hAnsi="Times New Roman" w:cs="Times New Roman"/>
        </w:rPr>
        <w:t xml:space="preserve">: How will my work be assessed? </w:t>
      </w:r>
    </w:p>
    <w:p w:rsidR="00B947D6" w:rsidRDefault="00B947D6" w:rsidP="00286464">
      <w:pPr>
        <w:spacing w:after="0" w:line="360" w:lineRule="auto"/>
        <w:ind w:left="-720"/>
        <w:rPr>
          <w:rFonts w:ascii="Times New Roman" w:hAnsi="Times New Roman" w:cs="Times New Roman"/>
        </w:rPr>
      </w:pPr>
    </w:p>
    <w:p w:rsidR="00B947D6" w:rsidRDefault="004D6CF9" w:rsidP="00286464">
      <w:pPr>
        <w:spacing w:after="0" w:line="360" w:lineRule="auto"/>
        <w:rPr>
          <w:rFonts w:ascii="Times New Roman" w:hAnsi="Times New Roman" w:cs="Times New Roman"/>
        </w:rPr>
      </w:pPr>
      <w:r w:rsidRPr="004D6CF9">
        <w:rPr>
          <w:rFonts w:ascii="Times New Roman" w:hAnsi="Times New Roman" w:cs="Times New Roman"/>
          <w:b/>
        </w:rPr>
        <w:t>Cornell notes (</w:t>
      </w:r>
      <w:r w:rsidR="00CA2A32">
        <w:rPr>
          <w:rFonts w:ascii="Times New Roman" w:hAnsi="Times New Roman" w:cs="Times New Roman"/>
          <w:b/>
        </w:rPr>
        <w:t>35</w:t>
      </w:r>
      <w:r w:rsidR="00286464">
        <w:rPr>
          <w:rFonts w:ascii="Times New Roman" w:hAnsi="Times New Roman" w:cs="Times New Roman"/>
          <w:b/>
        </w:rPr>
        <w:t xml:space="preserve"> homework points</w:t>
      </w:r>
      <w:r w:rsidRPr="004D6CF9">
        <w:rPr>
          <w:rFonts w:ascii="Times New Roman" w:hAnsi="Times New Roman" w:cs="Times New Roman"/>
          <w:b/>
        </w:rPr>
        <w:t>):</w:t>
      </w:r>
      <w:r>
        <w:rPr>
          <w:rFonts w:ascii="Times New Roman" w:hAnsi="Times New Roman" w:cs="Times New Roman"/>
        </w:rPr>
        <w:t xml:space="preserve"> Take </w:t>
      </w:r>
      <w:r w:rsidR="00CA2A32">
        <w:rPr>
          <w:rFonts w:ascii="Times New Roman" w:hAnsi="Times New Roman" w:cs="Times New Roman"/>
        </w:rPr>
        <w:t>Cornell</w:t>
      </w:r>
      <w:r>
        <w:rPr>
          <w:rFonts w:ascii="Times New Roman" w:hAnsi="Times New Roman" w:cs="Times New Roman"/>
        </w:rPr>
        <w:t xml:space="preserve"> notes (exactly like we do in class) for each sections between 12.1 and 12.7. You should include all examples, vocabulary, etc. When you do not understand something, study it, think about it, ask a friend and when you figure it out… write yourself a NOTE so that you can study it later.</w:t>
      </w:r>
    </w:p>
    <w:p w:rsidR="00286464" w:rsidRDefault="00286464" w:rsidP="00286464">
      <w:pPr>
        <w:spacing w:after="0" w:line="360" w:lineRule="auto"/>
        <w:rPr>
          <w:rFonts w:ascii="Times New Roman" w:hAnsi="Times New Roman" w:cs="Times New Roman"/>
        </w:rPr>
      </w:pPr>
    </w:p>
    <w:p w:rsidR="004D6CF9" w:rsidRDefault="004D6CF9" w:rsidP="00286464">
      <w:pPr>
        <w:spacing w:after="0" w:line="360" w:lineRule="auto"/>
        <w:rPr>
          <w:rFonts w:ascii="Times New Roman" w:hAnsi="Times New Roman" w:cs="Times New Roman"/>
        </w:rPr>
      </w:pPr>
      <w:r w:rsidRPr="004D6CF9">
        <w:rPr>
          <w:rFonts w:ascii="Times New Roman" w:hAnsi="Times New Roman" w:cs="Times New Roman"/>
          <w:b/>
        </w:rPr>
        <w:t>Problems (</w:t>
      </w:r>
      <w:r w:rsidR="00286464">
        <w:rPr>
          <w:rFonts w:ascii="Times New Roman" w:hAnsi="Times New Roman" w:cs="Times New Roman"/>
          <w:b/>
        </w:rPr>
        <w:t>35 homework points</w:t>
      </w:r>
      <w:r w:rsidRPr="004D6CF9">
        <w:rPr>
          <w:rFonts w:ascii="Times New Roman" w:hAnsi="Times New Roman" w:cs="Times New Roman"/>
          <w:b/>
        </w:rPr>
        <w:t>):</w:t>
      </w:r>
      <w:r>
        <w:rPr>
          <w:rFonts w:ascii="Times New Roman" w:hAnsi="Times New Roman" w:cs="Times New Roman"/>
        </w:rPr>
        <w:t xml:space="preserve"> Do a few problems… especially ones that are similar to the examples… you pick the problems that you do… 5 </w:t>
      </w:r>
      <w:proofErr w:type="gramStart"/>
      <w:r>
        <w:rPr>
          <w:rFonts w:ascii="Times New Roman" w:hAnsi="Times New Roman" w:cs="Times New Roman"/>
        </w:rPr>
        <w:t>gets</w:t>
      </w:r>
      <w:proofErr w:type="gramEnd"/>
      <w:r>
        <w:rPr>
          <w:rFonts w:ascii="Times New Roman" w:hAnsi="Times New Roman" w:cs="Times New Roman"/>
        </w:rPr>
        <w:t xml:space="preserve"> you a C, 7 a B and 10 an A. </w:t>
      </w:r>
      <w:r w:rsidR="00286464">
        <w:rPr>
          <w:rFonts w:ascii="Times New Roman" w:hAnsi="Times New Roman" w:cs="Times New Roman"/>
        </w:rPr>
        <w:t xml:space="preserve">Please, pick a variety of problems. If you are very good, pick more challenging problems. </w:t>
      </w:r>
      <w:r>
        <w:rPr>
          <w:rFonts w:ascii="Times New Roman" w:hAnsi="Times New Roman" w:cs="Times New Roman"/>
        </w:rPr>
        <w:t>Do you have to self-check online? Of course, all answers will be posted online.</w:t>
      </w:r>
    </w:p>
    <w:p w:rsidR="00286464" w:rsidRDefault="00286464" w:rsidP="00286464">
      <w:pPr>
        <w:tabs>
          <w:tab w:val="left" w:pos="5308"/>
        </w:tabs>
        <w:spacing w:after="0" w:line="360" w:lineRule="auto"/>
        <w:rPr>
          <w:rFonts w:ascii="Times New Roman" w:hAnsi="Times New Roman" w:cs="Times New Roman"/>
        </w:rPr>
      </w:pPr>
      <w:r>
        <w:rPr>
          <w:rFonts w:ascii="Times New Roman" w:hAnsi="Times New Roman" w:cs="Times New Roman"/>
        </w:rPr>
        <w:tab/>
      </w:r>
    </w:p>
    <w:p w:rsidR="00B947D6" w:rsidRDefault="004D6CF9" w:rsidP="00286464">
      <w:pPr>
        <w:spacing w:after="0" w:line="360" w:lineRule="auto"/>
        <w:rPr>
          <w:rFonts w:ascii="Times New Roman" w:hAnsi="Times New Roman" w:cs="Times New Roman"/>
        </w:rPr>
      </w:pPr>
      <w:r w:rsidRPr="00286464">
        <w:rPr>
          <w:rFonts w:ascii="Times New Roman" w:hAnsi="Times New Roman" w:cs="Times New Roman"/>
          <w:b/>
        </w:rPr>
        <w:t>Test (</w:t>
      </w:r>
      <w:r w:rsidR="00286464" w:rsidRPr="00286464">
        <w:rPr>
          <w:rFonts w:ascii="Times New Roman" w:hAnsi="Times New Roman" w:cs="Times New Roman"/>
          <w:b/>
        </w:rPr>
        <w:t>50 test points</w:t>
      </w:r>
      <w:r w:rsidRPr="00286464">
        <w:rPr>
          <w:rFonts w:ascii="Times New Roman" w:hAnsi="Times New Roman" w:cs="Times New Roman"/>
          <w:b/>
        </w:rPr>
        <w:t>)</w:t>
      </w:r>
      <w:r w:rsidR="00286464" w:rsidRPr="00286464">
        <w:rPr>
          <w:rFonts w:ascii="Times New Roman" w:hAnsi="Times New Roman" w:cs="Times New Roman"/>
          <w:b/>
        </w:rPr>
        <w:t>:</w:t>
      </w:r>
      <w:r w:rsidR="00286464">
        <w:rPr>
          <w:rFonts w:ascii="Times New Roman" w:hAnsi="Times New Roman" w:cs="Times New Roman"/>
        </w:rPr>
        <w:t xml:space="preserve"> During the last class of the week when we return from break, you will have an open note, open book, open homework test, calculators allowed test.</w:t>
      </w:r>
      <w:r w:rsidR="00CA2A32">
        <w:rPr>
          <w:rFonts w:ascii="Times New Roman" w:hAnsi="Times New Roman" w:cs="Times New Roman"/>
        </w:rPr>
        <w:t xml:space="preserve"> Therefore, if you do more problems you will do better on the test. If you take better notes that you can understand, you will do better.</w:t>
      </w:r>
    </w:p>
    <w:sectPr w:rsidR="00B947D6" w:rsidSect="007225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8D" w:rsidRDefault="0058308D" w:rsidP="00D07C61">
      <w:pPr>
        <w:spacing w:after="0" w:line="240" w:lineRule="auto"/>
      </w:pPr>
      <w:r>
        <w:separator/>
      </w:r>
    </w:p>
  </w:endnote>
  <w:endnote w:type="continuationSeparator" w:id="0">
    <w:p w:rsidR="0058308D" w:rsidRDefault="0058308D" w:rsidP="00D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8D" w:rsidRDefault="0058308D" w:rsidP="00D07C61">
      <w:pPr>
        <w:spacing w:after="0" w:line="240" w:lineRule="auto"/>
      </w:pPr>
      <w:r>
        <w:separator/>
      </w:r>
    </w:p>
  </w:footnote>
  <w:footnote w:type="continuationSeparator" w:id="0">
    <w:p w:rsidR="0058308D" w:rsidRDefault="0058308D" w:rsidP="00D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8D" w:rsidRDefault="0058308D">
    <w:pPr>
      <w:pStyle w:val="Header"/>
      <w:rPr>
        <w:rFonts w:ascii="Times New Roman" w:hAnsi="Times New Roman" w:cs="Times New Roman"/>
      </w:rPr>
    </w:pPr>
    <w:r>
      <w:rPr>
        <w:rFonts w:ascii="Times New Roman" w:hAnsi="Times New Roman" w:cs="Times New Roman"/>
      </w:rPr>
      <w:t>Algebra Two</w:t>
    </w:r>
    <w:r>
      <w:rPr>
        <w:rFonts w:ascii="Times New Roman" w:hAnsi="Times New Roman" w:cs="Times New Roman"/>
      </w:rPr>
      <w:tab/>
    </w:r>
    <w:r>
      <w:rPr>
        <w:rFonts w:ascii="Times New Roman" w:hAnsi="Times New Roman" w:cs="Times New Roman"/>
      </w:rPr>
      <w:tab/>
      <w:t>Name</w:t>
    </w:r>
    <w:proofErr w:type="gramStart"/>
    <w:r>
      <w:rPr>
        <w:rFonts w:ascii="Times New Roman" w:hAnsi="Times New Roman" w:cs="Times New Roman"/>
      </w:rPr>
      <w:t>:_</w:t>
    </w:r>
    <w:proofErr w:type="gramEnd"/>
    <w:r>
      <w:rPr>
        <w:rFonts w:ascii="Times New Roman" w:hAnsi="Times New Roman" w:cs="Times New Roman"/>
      </w:rPr>
      <w:t>_____________</w:t>
    </w:r>
  </w:p>
  <w:p w:rsidR="0058308D" w:rsidRPr="00D07C61" w:rsidRDefault="0058308D">
    <w:pPr>
      <w:pStyle w:val="Header"/>
      <w:rPr>
        <w:rFonts w:ascii="Times New Roman" w:hAnsi="Times New Roman" w:cs="Times New Roman"/>
      </w:rPr>
    </w:pPr>
    <w:r>
      <w:rPr>
        <w:rFonts w:ascii="Times New Roman" w:hAnsi="Times New Roman" w:cs="Times New Roman"/>
      </w:rPr>
      <w:t>MIT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61"/>
    <w:rsid w:val="000615B4"/>
    <w:rsid w:val="001D228F"/>
    <w:rsid w:val="00286464"/>
    <w:rsid w:val="002E092E"/>
    <w:rsid w:val="00340535"/>
    <w:rsid w:val="004C515E"/>
    <w:rsid w:val="004D6CF9"/>
    <w:rsid w:val="0058308D"/>
    <w:rsid w:val="007225FD"/>
    <w:rsid w:val="008635AC"/>
    <w:rsid w:val="00906B9B"/>
    <w:rsid w:val="00A77192"/>
    <w:rsid w:val="00B947D6"/>
    <w:rsid w:val="00CA2A32"/>
    <w:rsid w:val="00D07C61"/>
    <w:rsid w:val="00DE40BE"/>
    <w:rsid w:val="00E04BB5"/>
    <w:rsid w:val="00F6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C61"/>
  </w:style>
  <w:style w:type="paragraph" w:styleId="Footer">
    <w:name w:val="footer"/>
    <w:basedOn w:val="Normal"/>
    <w:link w:val="FooterChar"/>
    <w:uiPriority w:val="99"/>
    <w:semiHidden/>
    <w:unhideWhenUsed/>
    <w:rsid w:val="00D07C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C61"/>
  </w:style>
  <w:style w:type="table" w:styleId="TableGrid">
    <w:name w:val="Table Grid"/>
    <w:basedOn w:val="TableNormal"/>
    <w:uiPriority w:val="59"/>
    <w:rsid w:val="001D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C61"/>
  </w:style>
  <w:style w:type="paragraph" w:styleId="Footer">
    <w:name w:val="footer"/>
    <w:basedOn w:val="Normal"/>
    <w:link w:val="FooterChar"/>
    <w:uiPriority w:val="99"/>
    <w:semiHidden/>
    <w:unhideWhenUsed/>
    <w:rsid w:val="00D07C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C61"/>
  </w:style>
  <w:style w:type="table" w:styleId="TableGrid">
    <w:name w:val="Table Grid"/>
    <w:basedOn w:val="TableNormal"/>
    <w:uiPriority w:val="59"/>
    <w:rsid w:val="001D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0268-837F-463E-8B64-5EE1D827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Michael Wee</cp:lastModifiedBy>
  <cp:revision>2</cp:revision>
  <cp:lastPrinted>2013-03-20T16:52:00Z</cp:lastPrinted>
  <dcterms:created xsi:type="dcterms:W3CDTF">2013-03-22T15:12:00Z</dcterms:created>
  <dcterms:modified xsi:type="dcterms:W3CDTF">2013-03-22T15:12:00Z</dcterms:modified>
</cp:coreProperties>
</file>